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1038" w:type="dxa"/>
        <w:tblBorders>
          <w:top w:val="thinThickThinMediumGap" w:sz="12" w:space="0" w:color="00B050"/>
          <w:left w:val="thinThickThinMediumGap" w:sz="12" w:space="0" w:color="00B050"/>
          <w:bottom w:val="thinThickThinMediumGap" w:sz="12" w:space="0" w:color="00B050"/>
          <w:right w:val="thinThickThinMediumGap" w:sz="12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4506C" w:rsidTr="0094506C">
        <w:tc>
          <w:tcPr>
            <w:tcW w:w="10632" w:type="dxa"/>
          </w:tcPr>
          <w:p w:rsidR="0094506C" w:rsidRDefault="0094506C" w:rsidP="0094506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4506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Памятка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для родителей</w:t>
            </w:r>
          </w:p>
          <w:p w:rsidR="0094506C" w:rsidRPr="0094506C" w:rsidRDefault="0094506C" w:rsidP="0094506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4506C" w:rsidRPr="001F2935" w:rsidRDefault="0094506C" w:rsidP="0094506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 w:rsidRPr="001F2935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Недопущение</w:t>
            </w:r>
            <w:r w:rsidRPr="001F2935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 xml:space="preserve"> жестокого обращения и насилия</w:t>
            </w:r>
          </w:p>
          <w:p w:rsidR="0094506C" w:rsidRPr="001F2935" w:rsidRDefault="0094506C" w:rsidP="0094506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F2935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в отношении детей в семье!</w:t>
            </w:r>
          </w:p>
          <w:p w:rsidR="0094506C" w:rsidRPr="0094506C" w:rsidRDefault="0094506C" w:rsidP="00945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 xml:space="preserve">Воспитание ребенка, забота о его здоровье и благополучии - это трудоемкий процесс, требующий от родителей много сил и терпения. </w:t>
            </w: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 xml:space="preserve">Дети, являясь самой незащищенной, уязвимой социальной группой, часто становятся жертвами физического, сексуального, эмоционального насилия. </w:t>
            </w:r>
          </w:p>
          <w:p w:rsidR="0094506C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>К сожалению, большинство таких случаев происходит в семье, среди людей, которые должны обеспечивать безопасность ребенка, заботиться о нем и любить его.</w:t>
            </w:r>
          </w:p>
          <w:p w:rsidR="001F2935" w:rsidRPr="001F2935" w:rsidRDefault="001F2935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Жестокое об</w:t>
            </w:r>
            <w:r w:rsidRPr="001F2935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ращение с детьми: что это такое</w:t>
            </w:r>
            <w:r w:rsidRPr="001F2935">
              <w:rPr>
                <w:rFonts w:ascii="Segoe UI Symbol" w:hAnsi="Segoe UI Symbol" w:cs="Segoe UI Symbol"/>
                <w:sz w:val="34"/>
                <w:szCs w:val="34"/>
              </w:rPr>
              <w:t>❓</w:t>
            </w: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 xml:space="preserve">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ребенка. </w:t>
            </w: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      </w: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Виды насилия над детьми:</w:t>
            </w: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>ФИЗИЧЕСКОЕ – нанесение травм ребенку при избиении, или при ранении другими способами.</w:t>
            </w: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>МОРАЛЬНОЕ – унижение достоинства ребенка, словесное оскорбление, брань, угрозы в его адрес, демонстрация неприязни к нему, а также унижение, в сравнении с другими детьми.</w:t>
            </w: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>ПСИХИЧЕСКОЕ – воздействие на психику ребенка, путем запугивания, угроз с целью сломать волю ребенка к сопротивлению, к отстаиванию своих прав.</w:t>
            </w:r>
          </w:p>
          <w:p w:rsidR="0094506C" w:rsidRPr="001F2935" w:rsidRDefault="0094506C" w:rsidP="001F2935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>СЕКСУАЛЬНОЕ – использование детей в прямых сексуальных контактах или вовлечение их в действия, при которых насильник получает сексуальную</w:t>
            </w:r>
            <w:r w:rsidR="001F2935">
              <w:rPr>
                <w:rFonts w:ascii="Times New Roman" w:hAnsi="Times New Roman" w:cs="Times New Roman"/>
                <w:sz w:val="34"/>
                <w:szCs w:val="34"/>
              </w:rPr>
              <w:t xml:space="preserve"> стимуляцию или удовлетворение.</w:t>
            </w: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 xml:space="preserve">ПРЕНЕБРЕЖЕНИЕ ПОТРЕБНОСТЯМИ РЕБЕНКА – родители или замещающие их лица не обеспечивают ребенка пищей, кровом, одеждой, гигиеническими условиями, соответствующими его потребностям, что наносит вред психологическому или </w:t>
            </w:r>
            <w:r w:rsidRPr="001F2935">
              <w:rPr>
                <w:rFonts w:ascii="Times New Roman" w:hAnsi="Times New Roman" w:cs="Times New Roman"/>
                <w:sz w:val="34"/>
                <w:szCs w:val="34"/>
              </w:rPr>
              <w:lastRenderedPageBreak/>
              <w:t>физическому здоровью ребенка.  Выделяют также пренебрежение медицинской помощью – несогласие на вакцинацию и иммунизацию.</w:t>
            </w: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b/>
                <w:i/>
                <w:color w:val="C00000"/>
                <w:sz w:val="34"/>
                <w:szCs w:val="34"/>
              </w:rPr>
              <w:t>Ответственность родителей за жестокое обращение с детьми:</w:t>
            </w: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 xml:space="preserve">- </w:t>
            </w:r>
            <w:r w:rsidRPr="001F2935">
              <w:rPr>
                <w:rFonts w:ascii="Times New Roman" w:hAnsi="Times New Roman" w:cs="Times New Roman"/>
                <w:i/>
                <w:sz w:val="34"/>
                <w:szCs w:val="34"/>
              </w:rPr>
              <w:t>Административная ответственность.</w:t>
            </w: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 xml:space="preserve">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      </w: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 xml:space="preserve">- </w:t>
            </w:r>
            <w:r w:rsidRPr="001F2935">
              <w:rPr>
                <w:rFonts w:ascii="Times New Roman" w:hAnsi="Times New Roman" w:cs="Times New Roman"/>
                <w:i/>
                <w:sz w:val="34"/>
                <w:szCs w:val="34"/>
              </w:rPr>
              <w:t>Уголовная ответственность.</w:t>
            </w: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 xml:space="preserve">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      </w: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 xml:space="preserve">- </w:t>
            </w:r>
            <w:r w:rsidRPr="001F2935">
              <w:rPr>
                <w:rFonts w:ascii="Times New Roman" w:hAnsi="Times New Roman" w:cs="Times New Roman"/>
                <w:i/>
                <w:sz w:val="34"/>
                <w:szCs w:val="34"/>
              </w:rPr>
              <w:t>Гражданско-правовая ответственность.</w:t>
            </w: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 xml:space="preserve">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законодательством: ст.69 Семейного кодекса РФ (лишение родительских прав); ст.73 Семейного кодекса РФ (ограничение родительских прав); ст.77 Семейного кодекса РФ (отобрание ребенка при непосредственной угрозе жизни ребенка или его здоровью).</w:t>
            </w: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1F2935">
              <w:rPr>
                <w:rFonts w:ascii="Times New Roman" w:hAnsi="Times New Roman" w:cs="Times New Roman"/>
                <w:sz w:val="34"/>
                <w:szCs w:val="34"/>
              </w:rPr>
              <w:t>На основании статьи 29 Федерального закона от 24.04.2008 №48 ФЗ «Об опеке и попечительстве» орган опеки и попечительства вправе отстранить опекуна или попечителя от исполнения возложенных на него обязанностей.</w:t>
            </w:r>
          </w:p>
          <w:p w:rsidR="0094506C" w:rsidRPr="001F2935" w:rsidRDefault="0094506C" w:rsidP="0094506C">
            <w:pPr>
              <w:ind w:left="321" w:right="30" w:firstLine="888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</w:p>
          <w:p w:rsidR="0094506C" w:rsidRPr="001F2935" w:rsidRDefault="0094506C" w:rsidP="001F2935">
            <w:pPr>
              <w:ind w:left="321" w:right="30" w:firstLine="888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F2935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Уважаемые родители, любите своих детей и не допускайте в их отношении недостойные методы воспитания!</w:t>
            </w:r>
          </w:p>
        </w:tc>
        <w:bookmarkStart w:id="0" w:name="_GoBack"/>
        <w:bookmarkEnd w:id="0"/>
      </w:tr>
    </w:tbl>
    <w:p w:rsidR="00AA1884" w:rsidRPr="0094506C" w:rsidRDefault="0094506C" w:rsidP="00945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</w:t>
      </w:r>
    </w:p>
    <w:sectPr w:rsidR="00AA1884" w:rsidRPr="0094506C" w:rsidSect="0094506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6B"/>
    <w:rsid w:val="001F2935"/>
    <w:rsid w:val="0094506C"/>
    <w:rsid w:val="00AA1884"/>
    <w:rsid w:val="00B3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296C"/>
  <w15:chartTrackingRefBased/>
  <w15:docId w15:val="{D5EAB33E-D861-47EA-A1E9-76A1E2B1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2025-12-19T06:48:00Z</dcterms:created>
  <dcterms:modified xsi:type="dcterms:W3CDTF">2025-12-19T07:02:00Z</dcterms:modified>
</cp:coreProperties>
</file>